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6" w:rsidRDefault="00443666" w:rsidP="0044366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4436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975AD" wp14:editId="2D941E07">
            <wp:extent cx="566420" cy="765175"/>
            <wp:effectExtent l="0" t="0" r="5080" b="0"/>
            <wp:docPr id="2" name="Рисунок 2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66" w:rsidRDefault="00443666" w:rsidP="0044366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44366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40"/>
          <w:szCs w:val="40"/>
          <w:lang w:eastAsia="ru-RU"/>
        </w:rPr>
        <w:t>ЗАКОН УКРАЇНИ</w:t>
      </w:r>
    </w:p>
    <w:p w:rsidR="00443666" w:rsidRPr="00443666" w:rsidRDefault="00443666" w:rsidP="0044366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 внесення змін до</w:t>
      </w:r>
      <w:bookmarkStart w:id="0" w:name="n3"/>
      <w:bookmarkEnd w:id="0"/>
      <w:r w:rsidRPr="00443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деяких законодавчих актів України щодо протидії </w:t>
      </w:r>
      <w:proofErr w:type="gramStart"/>
      <w:r w:rsidRPr="00443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інгу (цькуванню)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Верховна Рада України 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</w:t>
      </w:r>
      <w:proofErr w:type="gramStart"/>
      <w:r w:rsidRPr="00443666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є:</w:t>
      </w:r>
      <w:proofErr w:type="gramEnd"/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Внести зміни до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законодавчих актів України: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 </w:t>
      </w:r>
      <w:hyperlink r:id="rId6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(Відомості Верховно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УРСР, 1984 р., № 51, ст. 1122):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7" w:anchor="n72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13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"173" доповнити цифрами "173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доповнити статтею 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Стаття 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 (цькування) учасника освітнього процесу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шкода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психічному або фізичному здоров’ю потерпілого, -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громадські роботи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накладення адміністративного стягнення, -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13"/>
      <w:bookmarkEnd w:id="1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4"/>
      <w:bookmarkEnd w:id="1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5"/>
      <w:bookmarkEnd w:id="12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п’ятдесяти до ста неоподатковуваних мінімумів доходів громадян або громадські роботи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двадцяти до сорока годин.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6"/>
      <w:bookmarkEnd w:id="1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другою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7"/>
      <w:bookmarkEnd w:id="1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від сорока до шістдесяти годин.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8"/>
      <w:bookmarkEnd w:id="1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Неповідомлення керівником закладу освіти уповноваженим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9"/>
      <w:bookmarkEnd w:id="16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тягне за собою накладення штрафу від п’ятдесяти до ста неоподатковуваних мінімумів доходів громадян або виправні роботи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20"/>
      <w:bookmarkEnd w:id="1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8" w:anchor="n1953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перший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частини третьої статті 184 доповнити словами та цифрами "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цього Кодексу";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1"/>
      <w:bookmarkEnd w:id="1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9" w:anchor="n45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статтю 221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2"/>
      <w:bookmarkEnd w:id="1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hyperlink r:id="rId10" w:anchor="n369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абзац другий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пункту 1 частини першої статті 255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цифр "173-173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2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доповнити цифрами "173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4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3"/>
      <w:bookmarkEnd w:id="2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 </w:t>
      </w:r>
      <w:hyperlink r:id="rId11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Законі України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освіту" (Відомості Верховно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України, 2017 р., № 38-39, ст. 380):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4"/>
      <w:bookmarkEnd w:id="2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hyperlink r:id="rId12" w:anchor="n9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статті 1 доповнити пунктом 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5"/>
      <w:bookmarkEnd w:id="22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"3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vertAlign w:val="superscript"/>
          <w:lang w:eastAsia="ru-RU"/>
        </w:rPr>
        <w:t>-</w:t>
      </w:r>
      <w:r w:rsidRPr="0044366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vertAlign w:val="superscript"/>
          <w:lang w:eastAsia="ru-RU"/>
        </w:rPr>
        <w:t>1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могла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чи була заподіяна шкода психічному або фізичному здоров’ю потерпілого.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6"/>
      <w:bookmarkEnd w:id="2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Типовими ознаками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є: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7"/>
      <w:bookmarkEnd w:id="2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систематичність (повторюваність) діяння;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8"/>
      <w:bookmarkEnd w:id="2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інгу), спостерігачі (за наявності);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9"/>
      <w:bookmarkEnd w:id="26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0"/>
      <w:bookmarkEnd w:id="2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hyperlink r:id="rId13" w:anchor="n384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 частину другу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25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новим абзацом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1"/>
      <w:bookmarkEnd w:id="2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2"/>
      <w:bookmarkEnd w:id="2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одинадцятим;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3"/>
      <w:bookmarkEnd w:id="3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hyperlink r:id="rId14" w:anchor="n407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третю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26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дев’ятого доповнити п’ятьма новими абзацами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4"/>
      <w:bookmarkEnd w:id="3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(цькування), у тому числі: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5"/>
      <w:bookmarkEnd w:id="32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урахуванням пропозицій територіальних органів (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служб для сім’ї,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6"/>
      <w:bookmarkEnd w:id="3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7"/>
      <w:bookmarkEnd w:id="3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8"/>
      <w:bookmarkEnd w:id="3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9"/>
      <w:bookmarkEnd w:id="36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десятий вважати абзацом п’ятнадцятим;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40"/>
      <w:bookmarkEnd w:id="3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hyperlink r:id="rId15" w:anchor="n444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30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1"/>
      <w:bookmarkEnd w:id="3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2"/>
      <w:bookmarkEnd w:id="3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закладі освіти;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3"/>
      <w:bookmarkEnd w:id="4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4"/>
      <w:bookmarkEnd w:id="4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5"/>
      <w:bookmarkEnd w:id="42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 двадцять перший вважати абзацом двадцять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6"/>
      <w:bookmarkEnd w:id="4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 </w:t>
      </w:r>
      <w:hyperlink r:id="rId16" w:anchor="n740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53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7"/>
      <w:bookmarkEnd w:id="4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17" w:anchor="n741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першій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8"/>
      <w:bookmarkEnd w:id="4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десятий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9"/>
      <w:bookmarkEnd w:id="46"/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50"/>
      <w:bookmarkEnd w:id="4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"отримання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1"/>
      <w:bookmarkEnd w:id="4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зв’язку з цим абзаци одинадцятий - сімнадцятий вважати відповідно абзацами дванадцятим -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ісімнадцятим;</w:t>
      </w:r>
    </w:p>
    <w:bookmarkStart w:id="49" w:name="n52"/>
    <w:bookmarkEnd w:id="49"/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"n759" \t "_blank" </w:instrTex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366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шостим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3"/>
      <w:bookmarkEnd w:id="5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4"/>
      <w:bookmarkEnd w:id="5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 </w:t>
      </w:r>
      <w:hyperlink r:id="rId18" w:anchor="n766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54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52" w:name="n55"/>
    <w:bookmarkEnd w:id="52"/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"n767" \t "_blank" </w:instrTex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366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двадцятим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6"/>
      <w:bookmarkEnd w:id="5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"захист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здоров’ю";</w:t>
      </w:r>
    </w:p>
    <w:bookmarkStart w:id="54" w:name="n57"/>
    <w:bookmarkEnd w:id="54"/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"n786" \t "_blank" </w:instrTex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366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абзацом чотирнадцятим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8"/>
      <w:bookmarkEnd w:id="5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цькування)";</w:t>
      </w:r>
      <w:proofErr w:type="gramEnd"/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9"/>
      <w:bookmarkEnd w:id="56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 </w:t>
      </w:r>
      <w:hyperlink r:id="rId19" w:anchor="n803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55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60"/>
      <w:bookmarkEnd w:id="5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 </w:t>
      </w:r>
      <w:hyperlink r:id="rId20" w:anchor="n805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частині другій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1"/>
      <w:bookmarkEnd w:id="5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абзац восьмий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2"/>
      <w:bookmarkEnd w:id="5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доповнити абзацами дев’ятим і десятим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3"/>
      <w:bookmarkEnd w:id="6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4"/>
      <w:bookmarkEnd w:id="6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bookmarkStart w:id="62" w:name="n65"/>
    <w:bookmarkEnd w:id="62"/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"n813" \t "_blank" </w:instrTex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366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третю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доповнити абзацами одинадцятим і дванадцятим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6"/>
      <w:bookmarkEnd w:id="6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7"/>
      <w:bookmarkEnd w:id="6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виконувати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8"/>
      <w:bookmarkEnd w:id="6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</w:t>
      </w:r>
      <w:hyperlink r:id="rId21" w:anchor="n926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64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9"/>
      <w:bookmarkEnd w:id="66"/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здоров’я,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сім’ї та дітей, розробляє та затверджує план заходів, спрямованих на запобігання та протидію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70"/>
      <w:bookmarkEnd w:id="6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1"/>
      <w:bookmarkEnd w:id="6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дев’ятий - двадцять шостий вважати відповідно абзацами одинадцятим - двадцять восьмим;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2"/>
      <w:bookmarkEnd w:id="6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hyperlink r:id="rId22" w:anchor="n954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першу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65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3"/>
      <w:bookmarkEnd w:id="7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"сприяють розробленню плану заходів, спрямованих на запобігання та протидію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4"/>
      <w:bookmarkEnd w:id="7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сьомий і восьмий вважати відповідно абзацами восьмим і дев’ятим;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5"/>
      <w:bookmarkEnd w:id="72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 </w:t>
      </w:r>
      <w:hyperlink r:id="rId23" w:anchor="n962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статті 66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bookmarkStart w:id="73" w:name="n76"/>
    <w:bookmarkEnd w:id="73"/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"n963" \t "_blank" </w:instrTex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366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першу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7"/>
      <w:bookmarkEnd w:id="7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8"/>
      <w:bookmarkEnd w:id="7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восьмий вважати абзацом дев’ятим;</w:t>
      </w:r>
    </w:p>
    <w:bookmarkStart w:id="76" w:name="n79"/>
    <w:bookmarkEnd w:id="76"/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"https://zakon.rada.gov.ua/laws/show/2145-19" \l "n971" \t "_blank" </w:instrTex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4366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частину другу</w:t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80"/>
      <w:bookmarkEnd w:id="7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(цькуванню) в закладах освіти".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1"/>
      <w:bookmarkEnd w:id="7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 дванадцятий вважати абзацом тринадцятим;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2"/>
      <w:bookmarkEnd w:id="7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hyperlink r:id="rId24" w:anchor="n1050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 2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частини другої статті 71 доповнити абзацом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п’ятим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3"/>
      <w:bookmarkEnd w:id="8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"випадків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4"/>
      <w:bookmarkEnd w:id="8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hyperlink r:id="rId25" w:anchor="n1069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четверту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73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5"/>
      <w:bookmarkEnd w:id="82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6"/>
      <w:bookmarkEnd w:id="83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7"/>
      <w:bookmarkEnd w:id="84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зв’язку з цим абзаци четвертий - восьмий вважати відповідно абзацами шостим - десятим;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8"/>
      <w:bookmarkEnd w:id="85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hyperlink r:id="rId26" w:anchor="n1111" w:tgtFrame="_blank" w:history="1">
        <w:r w:rsidRPr="00443666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частину другу</w:t>
        </w:r>
      </w:hyperlink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статті 76 викласти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такій редакції: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9"/>
      <w:bookmarkEnd w:id="86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"2.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сім’ї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90"/>
      <w:bookmarkEnd w:id="87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Прикінцеві положення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1"/>
      <w:bookmarkEnd w:id="88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2"/>
      <w:bookmarkEnd w:id="89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Кабінету Міні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3"/>
      <w:bookmarkEnd w:id="90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відповідність із цим Законом;</w:t>
      </w:r>
    </w:p>
    <w:p w:rsidR="00443666" w:rsidRPr="00443666" w:rsidRDefault="00443666" w:rsidP="0044366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4"/>
      <w:bookmarkEnd w:id="91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43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відповідність із цим Законом.</w:t>
      </w:r>
    </w:p>
    <w:p w:rsidR="00443666" w:rsidRPr="00443666" w:rsidRDefault="00443666" w:rsidP="00443666">
      <w:pPr>
        <w:rPr>
          <w:rFonts w:ascii="Times New Roman" w:hAnsi="Times New Roman" w:cs="Times New Roman"/>
          <w:b/>
        </w:rPr>
      </w:pPr>
      <w:bookmarkStart w:id="92" w:name="n95"/>
      <w:bookmarkEnd w:id="92"/>
      <w:r w:rsidRPr="00443666">
        <w:rPr>
          <w:rFonts w:ascii="Times New Roman" w:hAnsi="Times New Roman" w:cs="Times New Roman"/>
          <w:b/>
        </w:rPr>
        <w:lastRenderedPageBreak/>
        <w:t>Президент України</w:t>
      </w:r>
      <w:r w:rsidRPr="00443666">
        <w:rPr>
          <w:rFonts w:ascii="Times New Roman" w:hAnsi="Times New Roman" w:cs="Times New Roman"/>
          <w:b/>
          <w:lang w:val="uk-UA"/>
        </w:rPr>
        <w:t xml:space="preserve">                                      </w:t>
      </w:r>
      <w:r w:rsidRPr="0044366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</w:t>
      </w:r>
      <w:bookmarkStart w:id="93" w:name="_GoBack"/>
      <w:bookmarkEnd w:id="93"/>
      <w:r w:rsidRPr="00443666">
        <w:rPr>
          <w:rFonts w:ascii="Times New Roman" w:hAnsi="Times New Roman" w:cs="Times New Roman"/>
          <w:b/>
        </w:rPr>
        <w:t>П.ПОРОШЕНКО</w:t>
      </w:r>
    </w:p>
    <w:p w:rsidR="00443666" w:rsidRPr="00443666" w:rsidRDefault="00443666" w:rsidP="00443666">
      <w:pPr>
        <w:spacing w:after="0"/>
        <w:jc w:val="center"/>
        <w:rPr>
          <w:rFonts w:ascii="Times New Roman" w:hAnsi="Times New Roman" w:cs="Times New Roman"/>
          <w:b/>
        </w:rPr>
      </w:pPr>
      <w:r w:rsidRPr="00443666">
        <w:rPr>
          <w:rFonts w:ascii="Times New Roman" w:hAnsi="Times New Roman" w:cs="Times New Roman"/>
          <w:b/>
        </w:rPr>
        <w:t>м. Киї</w:t>
      </w:r>
      <w:proofErr w:type="gramStart"/>
      <w:r w:rsidRPr="00443666">
        <w:rPr>
          <w:rFonts w:ascii="Times New Roman" w:hAnsi="Times New Roman" w:cs="Times New Roman"/>
          <w:b/>
        </w:rPr>
        <w:t>в</w:t>
      </w:r>
      <w:proofErr w:type="gramEnd"/>
    </w:p>
    <w:p w:rsidR="00443666" w:rsidRPr="00443666" w:rsidRDefault="00443666" w:rsidP="00443666">
      <w:pPr>
        <w:spacing w:after="0"/>
        <w:jc w:val="center"/>
        <w:rPr>
          <w:rFonts w:ascii="Times New Roman" w:hAnsi="Times New Roman" w:cs="Times New Roman"/>
          <w:b/>
        </w:rPr>
      </w:pPr>
      <w:r w:rsidRPr="00443666">
        <w:rPr>
          <w:rFonts w:ascii="Times New Roman" w:hAnsi="Times New Roman" w:cs="Times New Roman"/>
          <w:b/>
        </w:rPr>
        <w:t>18 грудня 2018 року</w:t>
      </w:r>
    </w:p>
    <w:p w:rsidR="009163BC" w:rsidRPr="00443666" w:rsidRDefault="00443666" w:rsidP="00443666">
      <w:pPr>
        <w:spacing w:after="0"/>
        <w:jc w:val="center"/>
        <w:rPr>
          <w:rFonts w:ascii="Times New Roman" w:hAnsi="Times New Roman" w:cs="Times New Roman"/>
          <w:b/>
        </w:rPr>
      </w:pPr>
      <w:r w:rsidRPr="00443666">
        <w:rPr>
          <w:rFonts w:ascii="Times New Roman" w:hAnsi="Times New Roman" w:cs="Times New Roman"/>
          <w:b/>
        </w:rPr>
        <w:t>№ 2657-VIII</w:t>
      </w:r>
    </w:p>
    <w:sectPr w:rsidR="009163BC" w:rsidRPr="0044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38"/>
    <w:rsid w:val="00443666"/>
    <w:rsid w:val="00580F38"/>
    <w:rsid w:val="009163BC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yperlink" Target="https://zakon.rada.gov.ua/laws/show/2145-19" TargetMode="External"/><Relationship Id="rId18" Type="http://schemas.openxmlformats.org/officeDocument/2006/relationships/hyperlink" Target="https://zakon.rada.gov.ua/laws/show/2145-19" TargetMode="External"/><Relationship Id="rId26" Type="http://schemas.openxmlformats.org/officeDocument/2006/relationships/hyperlink" Target="https://zakon.rada.gov.ua/laws/show/2145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2145-19" TargetMode="External"/><Relationship Id="rId7" Type="http://schemas.openxmlformats.org/officeDocument/2006/relationships/hyperlink" Target="https://zakon.rada.gov.ua/laws/show/80731-10" TargetMode="External"/><Relationship Id="rId12" Type="http://schemas.openxmlformats.org/officeDocument/2006/relationships/hyperlink" Target="https://zakon.rada.gov.ua/laws/show/2145-19" TargetMode="External"/><Relationship Id="rId17" Type="http://schemas.openxmlformats.org/officeDocument/2006/relationships/hyperlink" Target="https://zakon.rada.gov.ua/laws/show/2145-19" TargetMode="External"/><Relationship Id="rId25" Type="http://schemas.openxmlformats.org/officeDocument/2006/relationships/hyperlink" Target="https://zakon.rada.gov.ua/laws/show/2145-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145-19" TargetMode="External"/><Relationship Id="rId20" Type="http://schemas.openxmlformats.org/officeDocument/2006/relationships/hyperlink" Target="https://zakon.rada.gov.ua/laws/show/2145-19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80731-10" TargetMode="External"/><Relationship Id="rId11" Type="http://schemas.openxmlformats.org/officeDocument/2006/relationships/hyperlink" Target="https://zakon.rada.gov.ua/laws/show/2145-19" TargetMode="External"/><Relationship Id="rId24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akon.rada.gov.ua/laws/show/80732-10" TargetMode="External"/><Relationship Id="rId19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732-10" TargetMode="External"/><Relationship Id="rId14" Type="http://schemas.openxmlformats.org/officeDocument/2006/relationships/hyperlink" Target="https://zakon.rada.gov.ua/laws/show/2145-19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2236</Words>
  <Characters>12749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9-kab</dc:creator>
  <cp:keywords/>
  <dc:description/>
  <cp:lastModifiedBy>9-kab</cp:lastModifiedBy>
  <cp:revision>2</cp:revision>
  <dcterms:created xsi:type="dcterms:W3CDTF">2019-04-05T13:07:00Z</dcterms:created>
  <dcterms:modified xsi:type="dcterms:W3CDTF">2019-04-05T13:10:00Z</dcterms:modified>
</cp:coreProperties>
</file>